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F1" w:rsidRDefault="00D952F1" w:rsidP="00D952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 xml:space="preserve">Структура и органы управления </w:t>
      </w:r>
      <w:r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 xml:space="preserve">МКУ ДО «ДДТ» </w:t>
      </w:r>
    </w:p>
    <w:p w:rsidR="00D952F1" w:rsidRDefault="00D952F1" w:rsidP="00D952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6"/>
          <w:lang w:eastAsia="ru-RU"/>
        </w:rPr>
        <w:t>С.Леваши Левашинского района</w:t>
      </w: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Структура образовательной организации:</w:t>
      </w: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Структурных подразделений, филиалов и представительств 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ДО "ДДТ" не имеет.</w:t>
      </w: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Органы управления   образовательной организации:  </w:t>
      </w: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Управление 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ДО «ДДТ» осуществляется в соответствии с законодательством Российской Федерации с учетом особенностей, установленных Федеральным законом 273-ФЗ от 29.12.2012 года (ст. 26), на основе сочетания принципов единоначалия и коллегиальности.</w:t>
      </w: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Единоличным исполнительным органом 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ДО "ДДТ" является директор, который  осуществляет текущее руководство.</w:t>
      </w: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Коллегиальные органы:</w:t>
      </w:r>
    </w:p>
    <w:p w:rsidR="00D952F1" w:rsidRPr="00D952F1" w:rsidRDefault="00D952F1" w:rsidP="00D952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​Положение о педагогическом совете М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У ДО "ДДТ"  </w:t>
      </w:r>
      <w:r w:rsidRPr="00D952F1">
        <w:rPr>
          <w:rFonts w:ascii="Times New Roman" w:eastAsia="Times New Roman" w:hAnsi="Times New Roman" w:cs="Times New Roman"/>
          <w:b/>
          <w:bCs/>
          <w:color w:val="5E6D81"/>
          <w:sz w:val="23"/>
          <w:lang w:eastAsia="ru-RU"/>
        </w:rPr>
        <w:t> </w:t>
      </w:r>
      <w:r w:rsidRPr="00D952F1">
        <w:rPr>
          <w:rFonts w:ascii="Tahoma" w:eastAsia="Times New Roman" w:hAnsi="Tahoma" w:cs="Tahoma"/>
          <w:color w:val="5E6D81"/>
          <w:sz w:val="17"/>
          <w:szCs w:val="17"/>
          <w:lang w:eastAsia="ru-RU"/>
        </w:rPr>
        <w:t xml:space="preserve"> </w:t>
      </w:r>
    </w:p>
    <w:p w:rsidR="00D952F1" w:rsidRPr="00D952F1" w:rsidRDefault="00D952F1" w:rsidP="00D952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5E6D81"/>
          <w:sz w:val="23"/>
          <w:lang w:eastAsia="ru-RU"/>
        </w:rPr>
        <w:t>​</w:t>
      </w: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Положение об Общем собрании работников М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У ДО "ДДТ"</w:t>
      </w:r>
      <w:r w:rsidRPr="00D952F1">
        <w:rPr>
          <w:rFonts w:ascii="Times New Roman" w:eastAsia="Times New Roman" w:hAnsi="Times New Roman" w:cs="Times New Roman"/>
          <w:b/>
          <w:bCs/>
          <w:color w:val="5E6D81"/>
          <w:sz w:val="23"/>
          <w:lang w:eastAsia="ru-RU"/>
        </w:rPr>
        <w:t>  </w:t>
      </w:r>
      <w:hyperlink r:id="rId5" w:history="1">
        <w:r w:rsidRPr="00D952F1">
          <w:rPr>
            <w:rFonts w:ascii="Times New Roman" w:eastAsia="Times New Roman" w:hAnsi="Times New Roman" w:cs="Times New Roman"/>
            <w:b/>
            <w:bCs/>
            <w:color w:val="9B59B6"/>
            <w:sz w:val="23"/>
            <w:lang w:eastAsia="ru-RU"/>
          </w:rPr>
          <w:t> </w:t>
        </w:r>
      </w:hyperlink>
      <w:hyperlink r:id="rId6" w:history="1">
        <w:r w:rsidRPr="00D952F1">
          <w:rPr>
            <w:rFonts w:ascii="Times New Roman" w:eastAsia="Times New Roman" w:hAnsi="Times New Roman" w:cs="Times New Roman"/>
            <w:color w:val="9B59B6"/>
            <w:sz w:val="23"/>
            <w:lang w:eastAsia="ru-RU"/>
          </w:rPr>
          <w:t> </w:t>
        </w:r>
      </w:hyperlink>
      <w:r w:rsidRPr="00D952F1">
        <w:rPr>
          <w:rFonts w:ascii="Times New Roman" w:eastAsia="Times New Roman" w:hAnsi="Times New Roman" w:cs="Times New Roman"/>
          <w:b/>
          <w:bCs/>
          <w:color w:val="5E6D81"/>
          <w:sz w:val="23"/>
          <w:lang w:eastAsia="ru-RU"/>
        </w:rPr>
        <w:t>​</w:t>
      </w:r>
    </w:p>
    <w:p w:rsidR="00D952F1" w:rsidRPr="00D952F1" w:rsidRDefault="00D952F1" w:rsidP="00D952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Положение о Совете МУ ДО "ДДТ"</w:t>
      </w:r>
      <w:r w:rsidRPr="00D952F1">
        <w:rPr>
          <w:rFonts w:ascii="Times New Roman" w:eastAsia="Times New Roman" w:hAnsi="Times New Roman" w:cs="Times New Roman"/>
          <w:b/>
          <w:bCs/>
          <w:color w:val="5E6D81"/>
          <w:sz w:val="23"/>
          <w:lang w:eastAsia="ru-RU"/>
        </w:rPr>
        <w:t>    </w:t>
      </w:r>
    </w:p>
    <w:p w:rsidR="00D952F1" w:rsidRPr="00D952F1" w:rsidRDefault="00D952F1" w:rsidP="00D952F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целях учёта мнения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родителей (законных представителей) несовершеннолетних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педагогических работников по вопросам управления 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ДО «ДДТ» и при принятии локальных нормативных актов 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ДО «ДДТ», затрагивают их права и законные интересы, по инициатив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 обучающихся, родителе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законных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представителей</w:t>
      </w:r>
      <w:proofErr w:type="spellEnd"/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 несовершеннолетних и педагогических работников в 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 ДО «ДДТ» действуют совет учащихся, совет родителей (законных представителей) несовершеннолетних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r w:rsidRPr="00D952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</w:t>
      </w:r>
    </w:p>
    <w:p w:rsidR="00D952F1" w:rsidRPr="00D952F1" w:rsidRDefault="00D952F1" w:rsidP="00D952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​Положение о Совете учащихся   М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У ДО "ДДТ" </w:t>
      </w:r>
      <w:r w:rsidRPr="00D952F1">
        <w:rPr>
          <w:rFonts w:ascii="Times New Roman" w:eastAsia="Times New Roman" w:hAnsi="Times New Roman" w:cs="Times New Roman"/>
          <w:color w:val="5E6D81"/>
          <w:sz w:val="23"/>
          <w:szCs w:val="23"/>
          <w:lang w:eastAsia="ru-RU"/>
        </w:rPr>
        <w:t> </w:t>
      </w:r>
      <w:hyperlink r:id="rId7" w:history="1">
        <w:r w:rsidRPr="00D952F1">
          <w:rPr>
            <w:rFonts w:ascii="Times New Roman" w:eastAsia="Times New Roman" w:hAnsi="Times New Roman" w:cs="Times New Roman"/>
            <w:color w:val="9B59B6"/>
            <w:sz w:val="23"/>
            <w:lang w:eastAsia="ru-RU"/>
          </w:rPr>
          <w:t>  </w:t>
        </w:r>
      </w:hyperlink>
    </w:p>
    <w:p w:rsidR="00D952F1" w:rsidRPr="00D952F1" w:rsidRDefault="00D952F1" w:rsidP="00D952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17"/>
          <w:szCs w:val="17"/>
          <w:lang w:eastAsia="ru-RU"/>
        </w:rPr>
      </w:pP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​Положение о Совете родителей  (законных представителей) несовершеннолетних учащихся М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</w:t>
      </w:r>
      <w:r w:rsidRPr="00D952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У ДО "ДДТ"  </w:t>
      </w:r>
      <w:hyperlink r:id="rId8" w:history="1">
        <w:r w:rsidRPr="00D952F1">
          <w:rPr>
            <w:rFonts w:ascii="Times New Roman" w:eastAsia="Times New Roman" w:hAnsi="Times New Roman" w:cs="Times New Roman"/>
            <w:b/>
            <w:bCs/>
            <w:color w:val="9B59B6"/>
            <w:sz w:val="23"/>
            <w:lang w:eastAsia="ru-RU"/>
          </w:rPr>
          <w:t>  </w:t>
        </w:r>
      </w:hyperlink>
    </w:p>
    <w:p w:rsidR="002E5AE8" w:rsidRDefault="002E5AE8"/>
    <w:sectPr w:rsidR="002E5AE8" w:rsidSect="002E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73597"/>
    <w:multiLevelType w:val="multilevel"/>
    <w:tmpl w:val="EDCA0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55D54"/>
    <w:multiLevelType w:val="multilevel"/>
    <w:tmpl w:val="418CE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952F1"/>
    <w:rsid w:val="002E5AE8"/>
    <w:rsid w:val="00706F1F"/>
    <w:rsid w:val="00BC1FB4"/>
    <w:rsid w:val="00D952F1"/>
    <w:rsid w:val="00F3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2F1"/>
    <w:rPr>
      <w:b/>
      <w:bCs/>
    </w:rPr>
  </w:style>
  <w:style w:type="character" w:styleId="a5">
    <w:name w:val="Hyperlink"/>
    <w:basedOn w:val="a0"/>
    <w:uiPriority w:val="99"/>
    <w:semiHidden/>
    <w:unhideWhenUsed/>
    <w:rsid w:val="00D952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goddt.ucoz.net/struktura/polozhenie_o_sovete_roditelej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sgoddt.ucoz.net/struktura/polozhenie_o_sovete_uchashhikhsj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goddt.ucoz.net/struktura/polozhenie_ob_obshhem_sobranii_rabotnikov.pdf" TargetMode="External"/><Relationship Id="rId5" Type="http://schemas.openxmlformats.org/officeDocument/2006/relationships/hyperlink" Target="http://asgoddt.ucoz.net/struktura/polozhenie_ob_obshhem_sobranii_rabotnikov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1508</Characters>
  <Application>Microsoft Office Word</Application>
  <DocSecurity>0</DocSecurity>
  <Lines>12</Lines>
  <Paragraphs>3</Paragraphs>
  <ScaleCrop>false</ScaleCrop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2019-03-15T07:33:00Z</dcterms:created>
  <dcterms:modified xsi:type="dcterms:W3CDTF">2019-03-15T07:40:00Z</dcterms:modified>
</cp:coreProperties>
</file>